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3C" w:rsidRPr="00583883" w:rsidRDefault="00E2103C" w:rsidP="00E2103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Nieporęt, dnia 25 listopada </w:t>
      </w: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2020 r. </w:t>
      </w:r>
    </w:p>
    <w:p w:rsidR="00E2103C" w:rsidRPr="00583883" w:rsidRDefault="00E2103C" w:rsidP="00E210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2103C" w:rsidRDefault="00E2103C" w:rsidP="00E2103C">
      <w:pPr>
        <w:pStyle w:val="NormalnyWeb"/>
        <w:spacing w:before="0" w:beforeAutospacing="0" w:after="0"/>
        <w:jc w:val="both"/>
        <w:rPr>
          <w:b/>
          <w:bCs/>
        </w:rPr>
      </w:pPr>
      <w:r w:rsidRPr="00583883">
        <w:rPr>
          <w:b/>
          <w:bCs/>
        </w:rPr>
        <w:t xml:space="preserve">Sprawozdanie z  przeprowadzonych konsultacji z organizacjami pozarządowymi oraz podmiotami, o których mowa w art. 3 ust. 3 ustawy z dnia 24 kwietnia 2003 r. </w:t>
      </w:r>
      <w:r>
        <w:rPr>
          <w:b/>
          <w:bCs/>
        </w:rPr>
        <w:t xml:space="preserve">                                         </w:t>
      </w:r>
      <w:r w:rsidRPr="00583883">
        <w:rPr>
          <w:b/>
          <w:bCs/>
        </w:rPr>
        <w:t>o działalności pożytku publicznego i o wolontariacie w zakresie projektu aktu prawa miejscowego –</w:t>
      </w:r>
      <w:r w:rsidRPr="00F565AC">
        <w:t xml:space="preserve"> </w:t>
      </w:r>
      <w:r w:rsidRPr="00F565AC">
        <w:rPr>
          <w:b/>
          <w:bCs/>
        </w:rPr>
        <w:t>projektu uchwały w sprawie „Rocznego programu współpracy Gminy Nieporęt z organizacjami pozarządowymi oraz podmiotami, wymienionymi w art. 3 ust. 3 ustawy z dnia 24 kwietnia 2003 r. o działalności pożytku publicznego i o wolontariacie na 2021 rok”</w:t>
      </w:r>
    </w:p>
    <w:p w:rsidR="00E2103C" w:rsidRPr="00583883" w:rsidRDefault="00E2103C" w:rsidP="00E210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2103C" w:rsidRPr="00583883" w:rsidRDefault="00E2103C" w:rsidP="00E210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W okre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sie od 6 do 17 listopada 2020 r., zgodnie z Zarządzeniem Nr 311/2020</w:t>
      </w: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Wójta G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miny Nieporęt z dnia 5 listopada 2020 r. </w:t>
      </w: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>zostały przeprowadzone konsultacje z organizacjami pozarządowymi oraz podmiotami, o których mowa w art. 3 ust. 3 ustawy z dnia 24 kwietnia 2003 r. o działalności pożytku publicznego i o wolontariacie w zakresie projektu aktu prawa miejscowego –</w:t>
      </w:r>
      <w:r w:rsidRPr="00F565AC">
        <w:t xml:space="preserve"> </w:t>
      </w:r>
      <w:r w:rsidRPr="00F565AC">
        <w:rPr>
          <w:rFonts w:ascii="Times New Roman" w:eastAsia="Times New Roman" w:hAnsi="Times New Roman"/>
          <w:bCs/>
          <w:sz w:val="24"/>
          <w:szCs w:val="24"/>
          <w:lang w:eastAsia="pl-PL"/>
        </w:rPr>
        <w:t>projektu uchwały w sprawie „Rocznego programu współpracy Gminy Nieporęt z organizacjami pozarządowymi oraz podmiotami, wymienionymi w art. 3 ust. 3 ustawy z dnia 24 kwietnia 2003 r. o działalności pożytku publicznego i o wolontariacie na 2021 rok”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>Celem konsultacji było zebranie opinii, uwag i propozycji od organizacji pozarządowych oraz podmiotów wymienionych w art. 3 ust 3. ustawy z dnia 24 kwietnia 2003 r. o działalności pożytku publicznego i o wolontariacie, których działalność statutowa dotyczy przedmiotu Konsultacji.</w:t>
      </w:r>
    </w:p>
    <w:p w:rsidR="00E2103C" w:rsidRPr="00583883" w:rsidRDefault="00E2103C" w:rsidP="00E210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Informacja o konsultacjach wraz z projektem konsultowanego projektu uchwały, została zamieszczona w Biuletynie Informacji Publicznej i na stronie internetowej Gminy. </w:t>
      </w:r>
    </w:p>
    <w:p w:rsidR="00E2103C" w:rsidRPr="00583883" w:rsidRDefault="00E2103C" w:rsidP="00E210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Konsultacje zostały przeprowadzone z zastosowaniem arkusza formularza konsultacyjnego, stanowiącego Załącznik nr 1 do Uchwały Nr LVII/125/2010 Rady Gminy Nieporęt z dnia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</w:t>
      </w: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>4 listopada 2010 r. w sprawie szczegółowego sposobu konsultowania z organizacjami pozarządowymi oraz podmiotami, o których mowa w art. 3 ust. 3 ustawy z dnia 24 kwietnia 2003 r. o działalności pożytku publicznego i o wolontariacie, projektów aktów prawa miejscowego w dziedzinach dotyczących działalności statutowej tych organizacji                                       (Dz. Urz. Województwa Mazowieckiego Nr 203, poz. 6097, zm. z 2016 r. poz. 978)  przekazywanego do Urzędu Gminy Nieporęt:</w:t>
      </w:r>
    </w:p>
    <w:p w:rsidR="00E2103C" w:rsidRPr="00583883" w:rsidRDefault="00E2103C" w:rsidP="00E210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>1) za pośrednictwem strony internetowej Urzędu Gminy Nieporęt, e-mail: urzad@nieporet.pl</w:t>
      </w:r>
    </w:p>
    <w:p w:rsidR="00E2103C" w:rsidRDefault="00E2103C" w:rsidP="00E210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83883">
        <w:rPr>
          <w:rFonts w:ascii="Times New Roman" w:eastAsia="Times New Roman" w:hAnsi="Times New Roman"/>
          <w:bCs/>
          <w:sz w:val="24"/>
          <w:szCs w:val="24"/>
          <w:lang w:eastAsia="pl-PL"/>
        </w:rPr>
        <w:t>2) osobiście poprzez złożenie pisemnych uwag w siedzibie kancelarii Urzędu Gminy Nieporęt przy placu Wolności 1, w godzinach pracy Urzędu.</w:t>
      </w:r>
    </w:p>
    <w:p w:rsidR="00E2103C" w:rsidRPr="00583883" w:rsidRDefault="00E2103C" w:rsidP="00E210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2103C" w:rsidRPr="00F565AC" w:rsidRDefault="00E2103C" w:rsidP="00E210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65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W wyznaczonym, na przeprowadzenie konsultacji,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 od dnia 6 listopada 2020 r. do dnia 17 listopada</w:t>
      </w:r>
      <w:r w:rsidRPr="00F565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2020 r. do godz. 16.00, nie wpłynęła żadna uwag/propozycja dotycząca konsultowanego projektu uchwały od organizacji pozarządowych oraz podmiotów, o których mowa w art. 3 ust. 3 ustawy z dnia 24 kwietnia 2003 r. o działalności pożytku publicznego i o wolontariacie, właściwych do udziału w konsultacjach z uwagi na dziedziny działalności statutowej tych organizacji.                                       </w:t>
      </w:r>
    </w:p>
    <w:p w:rsidR="00E2103C" w:rsidRPr="00F565AC" w:rsidRDefault="00E2103C" w:rsidP="00E210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2103C" w:rsidRDefault="00E2103C" w:rsidP="00E210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565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Zgodnie z § 5 ust. 1 Uchwały Nr VII/125/2010 Rady Gminy Nieporęt z dnia 4 listopada                   2010 r. w sprawie szczegółowego sposobu konsultowania z organizacjami pozarządowymi oraz podmiotami, o których mowa w art. 3 ust. 3 ustawy z dnia 24 kwietnia 2003 r. o działalności pożytku publicznego i o wolontariacie, projektów aktów prawa miejscowego w dziedzinach dotyczących działalności statutowej tych organizacji (Dz. Urz. Województwa Mazowieckiego Nr 203, poz. 6097, zm. z 2016 r. poz. 978),  treść powyższego sprawozdania podlega ogłoszeniu na stronie internetowej Urzędu Gminy.</w:t>
      </w:r>
    </w:p>
    <w:p w:rsidR="00E2103C" w:rsidRDefault="00E2103C" w:rsidP="00E210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2103C" w:rsidRPr="00C252E7" w:rsidRDefault="00E2103C" w:rsidP="00E210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37749" w:rsidRDefault="00E2103C">
      <w:bookmarkStart w:id="0" w:name="_GoBack"/>
      <w:bookmarkEnd w:id="0"/>
    </w:p>
    <w:sectPr w:rsidR="00237749" w:rsidSect="00550B9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3C"/>
    <w:rsid w:val="0002124C"/>
    <w:rsid w:val="001F6EC1"/>
    <w:rsid w:val="00E2103C"/>
    <w:rsid w:val="00F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25E3-D209-44D4-A83E-45E52612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03C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210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Milcarz</dc:creator>
  <cp:keywords/>
  <dc:description/>
  <cp:lastModifiedBy>Katarzyna Milcarz</cp:lastModifiedBy>
  <cp:revision>1</cp:revision>
  <dcterms:created xsi:type="dcterms:W3CDTF">2020-11-30T09:31:00Z</dcterms:created>
  <dcterms:modified xsi:type="dcterms:W3CDTF">2020-11-30T09:32:00Z</dcterms:modified>
</cp:coreProperties>
</file>